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宋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附表4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center"/>
        <w:rPr>
          <w:rFonts w:ascii="方正小标宋简体" w:hAnsi="？？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？？" w:eastAsia="方正小标宋简体" w:cs="宋体"/>
          <w:color w:val="000000"/>
          <w:kern w:val="0"/>
          <w:sz w:val="32"/>
          <w:szCs w:val="32"/>
        </w:rPr>
        <w:t xml:space="preserve">   信阳农林学院产学研合作联盟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综合考评表</w:t>
      </w:r>
    </w:p>
    <w:tbl>
      <w:tblPr>
        <w:tblStyle w:val="6"/>
        <w:tblpPr w:leftFromText="180" w:rightFromText="180" w:vertAnchor="text" w:horzAnchor="page" w:tblpX="1852" w:tblpY="29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57"/>
        <w:gridCol w:w="1927"/>
        <w:gridCol w:w="1613"/>
        <w:gridCol w:w="1071"/>
        <w:gridCol w:w="234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院系部门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填表时间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2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合作单位</w:t>
            </w:r>
          </w:p>
        </w:tc>
        <w:tc>
          <w:tcPr>
            <w:tcW w:w="354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签约时间</w:t>
            </w:r>
          </w:p>
        </w:tc>
        <w:tc>
          <w:tcPr>
            <w:tcW w:w="2452" w:type="dxa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68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作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目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合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考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自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告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54" w:type="dxa"/>
            <w:gridSpan w:val="6"/>
            <w:vAlign w:val="center"/>
          </w:tcPr>
          <w:p>
            <w:pPr>
              <w:snapToGrid w:val="0"/>
              <w:rPr>
                <w:rFonts w:ascii="宋体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</w:rPr>
              <w:t>综合考评报告是对合作项目</w:t>
            </w:r>
            <w:r>
              <w:rPr>
                <w:rFonts w:hint="eastAsia" w:ascii="宋体" w:hAnsi="宋体" w:cs="宋体"/>
                <w:color w:val="000000"/>
                <w:kern w:val="0"/>
                <w:szCs w:val="32"/>
              </w:rPr>
              <w:t>资源合作、基地建设、人才培养、师资培养、科研成果、项目开发和社会服务等方面三年来工作的综合评价（不少于2000字）。</w:t>
            </w: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院部（部门）负责人签字（盖章）：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   </w:t>
            </w: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68" w:type="dxa"/>
            <w:vMerge w:val="restart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年度评价结论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</w:t>
            </w:r>
          </w:p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68" w:type="dxa"/>
            <w:vMerge w:val="continue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4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86" w:type="dxa"/>
            <w:gridSpan w:val="2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68" w:type="dxa"/>
            <w:vMerge w:val="continue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054" w:type="dxa"/>
            <w:gridSpan w:val="6"/>
            <w:vAlign w:val="center"/>
          </w:tcPr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秘书处办公室负责人</w:t>
            </w:r>
            <w:r>
              <w:rPr>
                <w:rFonts w:hint="eastAsia" w:ascii="宋体" w:hAnsi="宋体"/>
                <w:bCs/>
                <w:sz w:val="24"/>
              </w:rPr>
              <w:t>签字：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bCs/>
                <w:sz w:val="24"/>
              </w:rPr>
              <w:t>（盖章）</w:t>
            </w:r>
          </w:p>
          <w:p>
            <w:pPr>
              <w:snapToGrid w:val="0"/>
              <w:rPr>
                <w:rFonts w:ascii="宋体" w:hAnsi="宋体"/>
                <w:bCs/>
                <w:sz w:val="24"/>
                <w:u w:val="single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年   月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3" w:hRule="atLeast"/>
        </w:trPr>
        <w:tc>
          <w:tcPr>
            <w:tcW w:w="468" w:type="dxa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综合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考评结论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</w:rPr>
              <w:t>考评结论围绕合作项目的人才培养、学科建设、创新程度、技术水平、经济效益、社会效益等实施效益进行综合评价。</w:t>
            </w:r>
            <w:r>
              <w:rPr>
                <w:rFonts w:hint="eastAsia" w:ascii="宋体" w:hAnsi="宋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考评等级：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主管校领导签字：</w:t>
            </w:r>
            <w:r>
              <w:rPr>
                <w:rFonts w:hint="eastAsia" w:ascii="宋体" w:hAnsi="宋体"/>
                <w:bCs/>
                <w:sz w:val="24"/>
                <w:u w:val="single"/>
              </w:rPr>
              <w:t xml:space="preserve">            </w:t>
            </w: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年     月    日    </w:t>
            </w:r>
          </w:p>
        </w:tc>
      </w:tr>
    </w:tbl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/>
          <w:szCs w:val="21"/>
        </w:rPr>
        <w:t>说明：</w:t>
      </w:r>
      <w:r>
        <w:rPr>
          <w:rFonts w:hint="eastAsia" w:ascii="宋体" w:hAnsi="宋体"/>
          <w:szCs w:val="21"/>
        </w:rPr>
        <w:t xml:space="preserve">“综合考评表”中的“综合自评报告”由相关院部、部门填写，“年度评价结论”由发展规划处填写，其余栏目由联盟秘书处填写。 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？？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仿宋_GB2312" w:eastAsia="仿宋_GB2312"/>
        <w:sz w:val="30"/>
        <w:szCs w:val="30"/>
      </w:rPr>
    </w:pPr>
    <w:r>
      <w:rPr>
        <w:rStyle w:val="5"/>
        <w:rFonts w:hint="eastAsia" w:ascii="仿宋_GB2312" w:eastAsia="仿宋_GB2312"/>
        <w:sz w:val="30"/>
        <w:szCs w:val="30"/>
      </w:rPr>
      <w:fldChar w:fldCharType="begin"/>
    </w:r>
    <w:r>
      <w:rPr>
        <w:rStyle w:val="5"/>
        <w:rFonts w:hint="eastAsia" w:ascii="仿宋_GB2312" w:eastAsia="仿宋_GB2312"/>
        <w:sz w:val="30"/>
        <w:szCs w:val="30"/>
      </w:rPr>
      <w:instrText xml:space="preserve">PAGE  </w:instrText>
    </w:r>
    <w:r>
      <w:rPr>
        <w:rStyle w:val="5"/>
        <w:rFonts w:hint="eastAsia" w:ascii="仿宋_GB2312" w:eastAsia="仿宋_GB2312"/>
        <w:sz w:val="30"/>
        <w:szCs w:val="30"/>
      </w:rPr>
      <w:fldChar w:fldCharType="separate"/>
    </w:r>
    <w:r>
      <w:rPr>
        <w:rStyle w:val="5"/>
        <w:rFonts w:ascii="仿宋_GB2312" w:eastAsia="仿宋_GB2312"/>
        <w:sz w:val="30"/>
        <w:szCs w:val="30"/>
      </w:rPr>
      <w:t>14</w:t>
    </w:r>
    <w:r>
      <w:rPr>
        <w:rStyle w:val="5"/>
        <w:rFonts w:hint="eastAsia" w:ascii="仿宋_GB2312" w:eastAsia="仿宋_GB2312"/>
        <w:sz w:val="30"/>
        <w:szCs w:val="30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B0613"/>
    <w:rsid w:val="22CB061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l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2018-04-28T02:39:00Z</dcterms:created>
  <dc:creator>迅速N了</dc:creator>
  <cp:lastModifiedBy>迅速N了</cp:lastModifiedBy>
  <dcterms:modified xsi:type="dcterms:W3CDTF">2018-04-28T02:39:54Z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